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33"/>
        <w:gridCol w:w="426"/>
        <w:gridCol w:w="909"/>
        <w:gridCol w:w="1514"/>
        <w:gridCol w:w="1531"/>
        <w:gridCol w:w="1565"/>
        <w:gridCol w:w="1814"/>
        <w:gridCol w:w="1834"/>
        <w:gridCol w:w="1296"/>
        <w:gridCol w:w="1236"/>
        <w:gridCol w:w="1616"/>
      </w:tblGrid>
      <w:tr w:rsidR="0048087E" w14:paraId="03ACCD24" w14:textId="77777777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525ED" w14:textId="77777777" w:rsidR="0048087E" w:rsidRDefault="0007474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48087E" w14:paraId="0BC049F0" w14:textId="77777777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746A1F7" w14:textId="77777777" w:rsidR="0048087E" w:rsidRDefault="00074747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48087E" w14:paraId="79D98382" w14:textId="77777777" w:rsidTr="00DD2F94">
        <w:trPr>
          <w:trHeight w:val="652"/>
        </w:trPr>
        <w:tc>
          <w:tcPr>
            <w:tcW w:w="6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416B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37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79FC7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改善办学保障条件—北京信息科技大学新校区三组团教室智慧教学应用系统建设项目（新竣工楼配套）</w:t>
            </w:r>
          </w:p>
        </w:tc>
      </w:tr>
      <w:tr w:rsidR="0048087E" w14:paraId="77A0866F" w14:textId="77777777" w:rsidTr="00DD2F94">
        <w:trPr>
          <w:trHeight w:val="652"/>
        </w:trPr>
        <w:tc>
          <w:tcPr>
            <w:tcW w:w="6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719D9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76AFB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FEE28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1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05F9B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48087E" w14:paraId="6013D340" w14:textId="77777777" w:rsidTr="00DD2F94">
        <w:trPr>
          <w:trHeight w:val="652"/>
        </w:trPr>
        <w:tc>
          <w:tcPr>
            <w:tcW w:w="6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25B50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60A2B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伍银</w:t>
            </w:r>
            <w:proofErr w:type="gramEnd"/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E200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ACD54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81087780</w:t>
            </w:r>
          </w:p>
        </w:tc>
      </w:tr>
      <w:tr w:rsidR="0048087E" w14:paraId="304B2B32" w14:textId="77777777" w:rsidTr="00DD2F94">
        <w:trPr>
          <w:trHeight w:val="652"/>
        </w:trPr>
        <w:tc>
          <w:tcPr>
            <w:tcW w:w="62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C1FE1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477FEE94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076B7" w14:textId="77777777" w:rsidR="0048087E" w:rsidRDefault="004808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700E1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8CA3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4F4F9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6D14B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8061C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F2E2C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8087E" w14:paraId="07D04315" w14:textId="77777777" w:rsidTr="00DD2F94">
        <w:trPr>
          <w:trHeight w:val="652"/>
        </w:trPr>
        <w:tc>
          <w:tcPr>
            <w:tcW w:w="62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4F581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359E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4F3D8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3722.970000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B92A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3722.970000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56A0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3527.771000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8CB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447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94.76%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9146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</w:t>
            </w:r>
          </w:p>
        </w:tc>
      </w:tr>
      <w:tr w:rsidR="0048087E" w14:paraId="7484A50A" w14:textId="77777777" w:rsidTr="00DD2F94">
        <w:trPr>
          <w:trHeight w:val="652"/>
        </w:trPr>
        <w:tc>
          <w:tcPr>
            <w:tcW w:w="62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A2EC1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8FCF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CF0B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3722.970000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8A07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3722.970000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4D1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3527.771000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9DB0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81A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44C00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8087E" w14:paraId="2B964CE3" w14:textId="77777777" w:rsidTr="00DD2F94">
        <w:trPr>
          <w:trHeight w:val="652"/>
        </w:trPr>
        <w:tc>
          <w:tcPr>
            <w:tcW w:w="62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C7961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944C0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F2A4D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6C0CA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EBFAD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C35D3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9C1A9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73A5A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8087E" w14:paraId="7A71FC24" w14:textId="77777777" w:rsidTr="00DD2F94">
        <w:trPr>
          <w:trHeight w:val="652"/>
        </w:trPr>
        <w:tc>
          <w:tcPr>
            <w:tcW w:w="624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0712A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223C9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3B376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85663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E75D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694A1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0C705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FDF30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8087E" w14:paraId="1A8D970C" w14:textId="77777777" w:rsidTr="00DD2F94">
        <w:trPr>
          <w:trHeight w:val="652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2EAC4" w14:textId="77777777" w:rsidR="0048087E" w:rsidRDefault="004808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79551414" w14:textId="77777777" w:rsidR="0048087E" w:rsidRDefault="004808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4FF029EB" w14:textId="77777777" w:rsidR="0048087E" w:rsidRDefault="004808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4B850771" w14:textId="77777777" w:rsidR="0048087E" w:rsidRDefault="004808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497B698B" w14:textId="77777777" w:rsidR="0048087E" w:rsidRDefault="004808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E8CDE21" w14:textId="77777777" w:rsidR="0048087E" w:rsidRDefault="004808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D32494B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09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289A7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2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A97B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8087E" w14:paraId="2CACDA1D" w14:textId="77777777" w:rsidTr="00DD2F94">
        <w:trPr>
          <w:trHeight w:val="526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6626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3A1E3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我校沙河新校区建设，按照建设一流大学和一流学科的标准，打造具有国际标准、世界眼光、北京特色的高等院校。</w:t>
            </w:r>
          </w:p>
          <w:p w14:paraId="7A865262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沙河校区三组团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信息楼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将2022年3月完成工程竣工验收，可以交付后期教学设备的安装和施工。</w:t>
            </w:r>
          </w:p>
          <w:p w14:paraId="0E138067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划建设的教学应用系统为我校新校区教学活动提供基础条件，2022年完成三组团教室教学应用系统建设，最终目标是服务于全校师生，以智慧化的教学环境为基础，以教育改革为目标，以开放接口为标准，构筑可持续发展的教学空间，将大大丰富我校教学资源建设和现代化的教学手段的提升。</w:t>
            </w:r>
          </w:p>
          <w:p w14:paraId="1D319A34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沙河校区教学应用系统规划时，依据《中国教育现代化2035》中提出的“加快信息化时代教育变革，建设智能化校园，统筹建设一体化智能化教学、管理与服务平台”的方针，利用现代技术加快推动人才培养模式改革，实现规模化教育与个性化培养的有机结合。</w:t>
            </w:r>
          </w:p>
          <w:p w14:paraId="12F58BDE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同时以《教育信息化2.0行动计划》中提出的“到2022年基本实现三全两高一大”的发展目标，即教学应用覆盖全体教师、学习应用覆盖全体学生、数字校园建设覆盖全体学校，建成“互联网+教育”大平台，推动从教育专用资源向教育大资源转变、从融合应用向创新发展转变，努力构建“互联网+”条件下的人才培养新模式、发展基于互联网的教育服务新模式、探索信息时代教育治理新模式。</w:t>
            </w:r>
          </w:p>
          <w:p w14:paraId="7103885B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通过沙河校区智慧教学应用系统项目建设，以创新的教学方式，加快实现更高水平的教学发展目标，使我校全校师生受益。</w:t>
            </w:r>
          </w:p>
        </w:tc>
        <w:tc>
          <w:tcPr>
            <w:tcW w:w="2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2FA8E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的教学应用系统为我校新校区教学活动提供基础条件，2022年完成三组团教室教学应用系统建设，最终目标是服务于全校师生，以智慧化的教学环境为基础，以教育改革为目标，以开放接口为标准，构筑可持续发展的教学空间，将大大丰富我校教学资源建设和现代化的教学手段的提升。</w:t>
            </w:r>
          </w:p>
          <w:p w14:paraId="34A2D7DA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沙河校区教学应用系统规划时，依据《中国教育现代化2035》中提出的“加快信息化时代教育变革，建设智能化校园，统筹建设一体化智能化教学、管理与服务平台”的方针，利用现代技术加快推动人才培养模式改革，实现规模化教育与个性化培养的有机结合。</w:t>
            </w:r>
          </w:p>
          <w:p w14:paraId="663F9DDC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同时以《教育信息化2.0行动计划》中提出的“到2022年基本实现三全两高一大”的发展目标，即教学应用覆盖全体教师、学习应用覆盖全体学生、数字校园建设覆盖全体学校，建成“互联网+教育”大平台，推动从教育专用资源向教育大资源转变、从融合应用向创新发展转变，努力构建“互联网+”条件下的人才培养新模式、发展基于互联网的教育服务新模式、探索信息时代教育治理新模式。</w:t>
            </w:r>
          </w:p>
          <w:p w14:paraId="3197EEB1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通过沙河校区智慧教学应用系统项目建设，以创新的教学方式，加快实现更高水平的教学发展目标，使我校全校师生受益。</w:t>
            </w:r>
          </w:p>
        </w:tc>
      </w:tr>
      <w:tr w:rsidR="0048087E" w14:paraId="3D08896D" w14:textId="77777777" w:rsidTr="00DD2F94">
        <w:trPr>
          <w:trHeight w:val="612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4DE4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2F58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</w:p>
          <w:p w14:paraId="1B522534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9F463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15228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99A5A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7B35605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A2A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2DF19C2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C12C6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913F8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FC2FE" w14:textId="77777777" w:rsidR="0048087E" w:rsidRDefault="000747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8087E" w14:paraId="59FE5512" w14:textId="77777777" w:rsidTr="00DD2F94">
        <w:trPr>
          <w:trHeight w:val="9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B8CFDCE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18E3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14:paraId="5FE8DD25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14:paraId="0378AB2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14:paraId="474A174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B2C00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BA7E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教学主控中心及三组团教学值班室的建设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639FC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教学主控中心的进一步完善；1间教学值班室的建设；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B3F18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教学主控中心的进一步完善；1间教学值班室的建设；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042F0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D0C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98348" w14:textId="77777777" w:rsidR="0048087E" w:rsidRDefault="009472C8" w:rsidP="009472C8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4440BEEE" w14:textId="77777777" w:rsidTr="00DD2F94">
        <w:trPr>
          <w:trHeight w:val="109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D126D62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AF3EA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C0B09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0267F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87间多媒体教室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1A1E4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87间多媒体教室，实现课堂多媒体教学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C73CD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87间多媒体教室，实现课堂多媒体教学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386B9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41570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7464C" w14:textId="77777777" w:rsidR="0048087E" w:rsidRDefault="009472C8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跨年度实施项目，数量指标受到影响</w:t>
            </w:r>
          </w:p>
        </w:tc>
      </w:tr>
      <w:tr w:rsidR="0048087E" w14:paraId="4D1467A5" w14:textId="77777777" w:rsidTr="00DD2F94">
        <w:trPr>
          <w:trHeight w:val="124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2E98AE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27C9C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34B76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2AFBC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12间智慧教室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C65CF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12间智慧教室，可进行分组互动研讨式教学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A9DFA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12间智慧教室，可进行分组互动研讨式教学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4940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F66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2182" w14:textId="77777777" w:rsidR="0048087E" w:rsidRDefault="009472C8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跨年度实施项目，数量指标受到影响</w:t>
            </w:r>
          </w:p>
        </w:tc>
      </w:tr>
      <w:tr w:rsidR="0048087E" w14:paraId="3EBB3894" w14:textId="77777777" w:rsidTr="00DD2F94">
        <w:trPr>
          <w:trHeight w:val="510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2D9029B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A9BB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D585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26FDA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系统验收合格率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AFCD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A086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0B1A8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C3EE5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587E6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43715EA3" w14:textId="77777777" w:rsidTr="00DD2F94">
        <w:trPr>
          <w:trHeight w:val="510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F765E2F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7F16F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630A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53DEE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系统正常运行率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7CF9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2810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ABDB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B35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2248E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7BADB165" w14:textId="77777777" w:rsidTr="00DD2F94">
        <w:trPr>
          <w:trHeight w:val="810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F486136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65831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22824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ACCD7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故障排除率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10CD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E7C0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87636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B7B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3562D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70339E66" w14:textId="77777777" w:rsidTr="00DD2F94">
        <w:trPr>
          <w:trHeight w:val="106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17B609C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1053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61CF6DB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6D39A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调研、编写项目技术需求书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07C9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2021年1—10月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83E76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2021年1—10月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2915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1D9F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4335F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10D063D2" w14:textId="77777777" w:rsidTr="00DD2F94">
        <w:trPr>
          <w:trHeight w:val="106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750958F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65502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1780132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2C258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项目招标工作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66217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2022年3—4月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DE81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2022年9月—2023年1月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CBA9B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F8B65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39FA5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经费审批和下达较晚</w:t>
            </w:r>
            <w:r w:rsidR="009472C8">
              <w:rPr>
                <w:rFonts w:ascii="仿宋_GB2312" w:eastAsia="仿宋_GB2312" w:hAnsi="宋体" w:cs="宋体" w:hint="eastAsia"/>
                <w:kern w:val="0"/>
                <w:szCs w:val="21"/>
              </w:rPr>
              <w:t>，后续加快进度</w:t>
            </w:r>
          </w:p>
        </w:tc>
      </w:tr>
      <w:tr w:rsidR="0048087E" w14:paraId="1E499A1E" w14:textId="77777777" w:rsidTr="00DD2F94">
        <w:trPr>
          <w:trHeight w:val="106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59231D4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0E1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2C1B0CA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0256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项目实施和调试工作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E659F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2022年5—8月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D7070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2022年10月—2023年5月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F2CD6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F7C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8F4F1" w14:textId="77777777" w:rsidR="0048087E" w:rsidRDefault="009472C8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受疫情影响，招标过程延后，后续将加快进度</w:t>
            </w:r>
          </w:p>
        </w:tc>
      </w:tr>
      <w:tr w:rsidR="0048087E" w14:paraId="5D178F8F" w14:textId="77777777" w:rsidTr="00DD2F94">
        <w:trPr>
          <w:trHeight w:val="106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8AA3F34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5A41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A5E111A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31A12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项目试运行及初步验收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BCF5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2022年9-10月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D722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2022年11月-2023年4月月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020B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33C29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7AF29" w14:textId="77777777" w:rsidR="0048087E" w:rsidRDefault="009472C8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受疫情影响，施工过程延后，后续将加快进度</w:t>
            </w:r>
          </w:p>
        </w:tc>
      </w:tr>
      <w:tr w:rsidR="0048087E" w14:paraId="53B8D9A8" w14:textId="77777777" w:rsidTr="00DD2F94">
        <w:trPr>
          <w:trHeight w:val="106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BEB4EB8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7C6A8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CDE65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C877C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系统终验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65BC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2022年11-12月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B3F1F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2022年10月-2023年6月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8F0F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A039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8D38E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除一个分包在2023年1月招标以外其他分包已于2022年10月和2023年4月验收。</w:t>
            </w:r>
          </w:p>
        </w:tc>
      </w:tr>
      <w:tr w:rsidR="0048087E" w14:paraId="6162BA6E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582F199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662E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BC64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199C2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投影仪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481C5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398.9万元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115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398.9万元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C5DD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7EB67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E850A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4591DFEE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396FA16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4D596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2D32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B5C28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一体机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B2DF7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394.8万元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48DB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394.8万元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AB127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1CD5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DCDEE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630BFC29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8487758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2230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7869F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44CEB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台机、服务器等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78DF7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158.91万元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1839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158.91万元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3EDDE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92919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AA0E9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21DC0085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DD591ED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C138D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6FBFD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DE4BC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多媒体教室建设分包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CF99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528.06万元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08C1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528.06万元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A6395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B2B3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A509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6E8E8867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00CB54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318CB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FFD5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57149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教室监控及录播系统建设分包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7CE5E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489.044万元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4C59E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489.044万元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DED3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2B81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C3087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07443B8C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D13BDB1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12D42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1FD7E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68D50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教学专网及考场系统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7F4ED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473.945万元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C1127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473.945万元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AAB9C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63A1F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05E73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6CA6639B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FAD2533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9105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81EC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8E393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教学控制中心及互动建设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F31A8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670.809万元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0B6CD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670.809万元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195DC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17E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448B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6C0F1103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6482CB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8489D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8A99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FE813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智慧教室建设分包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6E83C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413.303万元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81CA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413.303万元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F870F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D2F3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A9AC" w14:textId="77777777" w:rsidR="0048087E" w:rsidRDefault="0007474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8087E" w14:paraId="4B8C8E57" w14:textId="77777777" w:rsidTr="00DD2F94">
        <w:trPr>
          <w:trHeight w:val="64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90C7EA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38923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0CD97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1DCD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教室桌椅等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3CBB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195万元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6A40E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0万元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089ED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7FE99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F0196" w14:textId="77777777" w:rsidR="0048087E" w:rsidRDefault="00074747" w:rsidP="009472C8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因为疫情,招标工作暂停</w:t>
            </w:r>
            <w:r w:rsidR="009472C8">
              <w:rPr>
                <w:rFonts w:ascii="仿宋_GB2312" w:eastAsia="仿宋_GB2312" w:hAnsi="宋体" w:cs="宋体" w:hint="eastAsia"/>
                <w:kern w:val="0"/>
                <w:szCs w:val="21"/>
              </w:rPr>
              <w:t>，后续严格执行预算</w:t>
            </w:r>
          </w:p>
        </w:tc>
      </w:tr>
      <w:tr w:rsidR="0048087E" w14:paraId="707857D4" w14:textId="77777777" w:rsidTr="00DD2F94">
        <w:trPr>
          <w:trHeight w:val="3060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A3D77F2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F5EAC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B9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166C6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项目实施，构建一个立体式智慧教学空间，拓展教学场所的时间和空间维度，提升传统教室的教学效率，全方位扩展传统教室的功能，为学校构建一个全新、智能化、协同式教学的智慧教学应用平台。改善教师教学环境，构建立体式智慧教学空间。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07F64" w14:textId="77777777" w:rsidR="0048087E" w:rsidRPr="00C613D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构建一个立体式智慧教学空间，拓展教学场所的时间和空间维度，提升传统教室的教学效率，全方位扩展传统教室的功能，为学校构建一个全新、智能化、协同式教学的智慧教学应用平台。改善教师教学环境，构建立体式智慧教学空间。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E16A" w14:textId="77777777" w:rsidR="0048087E" w:rsidRPr="00C613D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构建一个立体式智慧教学空间，拓展教学场所的时间和空间维度，提升传统教室的教学效率，全方位扩展传统教室的功能，为学校构建一个全新、智能化、协同式教学的智慧教学应用平台。改善教师教学环境，构建立体式智慧教学空间。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814A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BCF4C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612A" w14:textId="77777777" w:rsidR="0048087E" w:rsidRDefault="00DD2F94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跨年实施项目，效益指标未能充分发挥</w:t>
            </w:r>
            <w:r w:rsidR="0007474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</w:p>
        </w:tc>
      </w:tr>
      <w:tr w:rsidR="0048087E" w14:paraId="0F8FAD16" w14:textId="77777777" w:rsidTr="00DD2F94">
        <w:trPr>
          <w:trHeight w:val="1579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3CE5C78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E5C8F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A22E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9C72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通过项目实施，为学生入驻新校区打下必要的基础，为完成北京市政府对我校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非首都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功能疏解的任务提供支撑。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9A42C" w14:textId="77777777" w:rsidR="0048087E" w:rsidRPr="00C613D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为学生入驻新校区打下必要的基础，为完成北京市政府对我校</w:t>
            </w:r>
            <w:proofErr w:type="gramStart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非首都</w:t>
            </w:r>
            <w:proofErr w:type="gramEnd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功能疏解的任</w:t>
            </w: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务提供支撑。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EF0D" w14:textId="77777777" w:rsidR="0048087E" w:rsidRPr="00C613D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为学生入驻新校区打下必要的基础，为完成北京市政府对我校</w:t>
            </w:r>
            <w:proofErr w:type="gramStart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非首都</w:t>
            </w:r>
            <w:proofErr w:type="gramEnd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功能疏解的任</w:t>
            </w: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务提供支撑。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68A3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127C9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0A16" w14:textId="77777777" w:rsidR="0048087E" w:rsidRDefault="00DD2F94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跨年实施项目，效益指标未能充分发挥   </w:t>
            </w:r>
            <w:r w:rsidR="0007474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</w:p>
        </w:tc>
      </w:tr>
      <w:tr w:rsidR="0048087E" w14:paraId="666EBAE5" w14:textId="77777777" w:rsidTr="00DD2F94">
        <w:trPr>
          <w:trHeight w:val="1722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5EFD639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A0926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DB260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0CFDC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通过项目实施，改进育人环境，为学生创造出更优秀的学习环境，提高学生及家长对高等教育的满意度。为首都就业环境提供所需求的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人才。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31399" w14:textId="77777777" w:rsidR="0048087E" w:rsidRPr="00C613D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改进育人环境，为学生创造出更优秀的学习环境，提高学生及家长对高等教育的满意度。为首都就业环境提供所需求的</w:t>
            </w:r>
            <w:proofErr w:type="gramStart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proofErr w:type="gramEnd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人才。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3A4E7" w14:textId="77777777" w:rsidR="0048087E" w:rsidRPr="00C613D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改进育人环境，为学生创造出更优秀的学习环境，提高学生及家长对高等教育的满意度。为首都就业环境提供所需求的</w:t>
            </w:r>
            <w:proofErr w:type="gramStart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proofErr w:type="gramEnd"/>
            <w:r w:rsidRPr="00C613DE">
              <w:rPr>
                <w:rFonts w:ascii="仿宋_GB2312" w:eastAsia="仿宋_GB2312" w:hAnsi="宋体" w:cs="宋体" w:hint="eastAsia"/>
                <w:kern w:val="0"/>
                <w:szCs w:val="21"/>
              </w:rPr>
              <w:t>人才。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2754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3B3A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F19D5" w14:textId="77777777" w:rsidR="0048087E" w:rsidRDefault="00DD2F94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跨年实施项目，效益指标未能充分发挥  </w:t>
            </w:r>
            <w:r w:rsidR="009472C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="0007474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</w:p>
        </w:tc>
      </w:tr>
      <w:tr w:rsidR="0048087E" w14:paraId="2A1C7B37" w14:textId="77777777" w:rsidTr="00DD2F94">
        <w:trPr>
          <w:trHeight w:val="570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104DE13" w14:textId="77777777" w:rsidR="0048087E" w:rsidRDefault="0048087E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8548B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049F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15654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教师满意度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99BB2" w14:textId="77777777" w:rsidR="0048087E" w:rsidRDefault="00074747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不低于95%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6EAEF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96%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FA2A1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98C2" w14:textId="77777777" w:rsidR="0048087E" w:rsidRDefault="00074747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73300" w14:textId="77777777" w:rsidR="0048087E" w:rsidRDefault="0007474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跨年度实施</w:t>
            </w:r>
            <w:r w:rsidR="00DD2F9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DD2F9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待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竣工验收，</w:t>
            </w:r>
            <w:r w:rsidR="00DD2F9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再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做满意度调查 </w:t>
            </w:r>
          </w:p>
        </w:tc>
      </w:tr>
      <w:tr w:rsidR="00DD2F94" w14:paraId="24F2DA98" w14:textId="77777777" w:rsidTr="00DD2F94">
        <w:trPr>
          <w:trHeight w:val="570"/>
        </w:trPr>
        <w:tc>
          <w:tcPr>
            <w:tcW w:w="1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1AFBC55" w14:textId="77777777" w:rsidR="00DD2F94" w:rsidRDefault="00DD2F94" w:rsidP="00DD2F9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8CA10" w14:textId="77777777" w:rsidR="00DD2F94" w:rsidRDefault="00DD2F94" w:rsidP="00DD2F9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CC911" w14:textId="77777777" w:rsidR="00DD2F94" w:rsidRDefault="00DD2F94" w:rsidP="00DD2F94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A5164" w14:textId="77777777" w:rsidR="00DD2F94" w:rsidRDefault="00DD2F94" w:rsidP="00DD2F94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1365B" w14:textId="77777777" w:rsidR="00DD2F94" w:rsidRDefault="00DD2F94" w:rsidP="00DD2F94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不低于95%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F1068" w14:textId="77777777" w:rsidR="00DD2F94" w:rsidRDefault="00DD2F94" w:rsidP="00DD2F9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96%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54D56" w14:textId="77777777" w:rsidR="00DD2F94" w:rsidRDefault="00DD2F94" w:rsidP="00DD2F9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490EA" w14:textId="77777777" w:rsidR="00DD2F94" w:rsidRDefault="00DD2F94" w:rsidP="00DD2F9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85572" w14:textId="77777777" w:rsidR="00DD2F94" w:rsidRDefault="00DD2F94" w:rsidP="00DD2F9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跨年度实施项目，待竣工验收，再做满意度调查 </w:t>
            </w:r>
          </w:p>
        </w:tc>
      </w:tr>
      <w:tr w:rsidR="00DD2F94" w14:paraId="7E0565A3" w14:textId="77777777" w:rsidTr="00DD2F94">
        <w:trPr>
          <w:trHeight w:val="1050"/>
        </w:trPr>
        <w:tc>
          <w:tcPr>
            <w:tcW w:w="35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8CD84" w14:textId="77777777" w:rsidR="00DD2F94" w:rsidRDefault="00DD2F94" w:rsidP="00DD2F9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101B1" w14:textId="77777777" w:rsidR="00DD2F94" w:rsidRDefault="00DD2F94" w:rsidP="00DD2F9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ABABE" w14:textId="77777777" w:rsidR="00DD2F94" w:rsidRDefault="00DD2F94" w:rsidP="00DD2F9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80.98 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AE3E3" w14:textId="77777777" w:rsidR="00DD2F94" w:rsidRDefault="00DD2F94" w:rsidP="00DD2F9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01906D1" w14:textId="77777777" w:rsidR="0048087E" w:rsidRDefault="0048087E"/>
    <w:sectPr w:rsidR="0048087E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2A614" w14:textId="77777777" w:rsidR="000E1E05" w:rsidRDefault="000E1E05">
      <w:r>
        <w:separator/>
      </w:r>
    </w:p>
  </w:endnote>
  <w:endnote w:type="continuationSeparator" w:id="0">
    <w:p w14:paraId="2708289D" w14:textId="77777777" w:rsidR="000E1E05" w:rsidRDefault="000E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1D2A" w14:textId="77777777" w:rsidR="0048087E" w:rsidRDefault="0007474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5DA0C4" wp14:editId="46ED882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DDB53" w14:textId="77777777" w:rsidR="0048087E" w:rsidRDefault="0007474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D2F94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5DA0C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18DDB53" w14:textId="77777777" w:rsidR="0048087E" w:rsidRDefault="0007474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D2F94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9BBE" w14:textId="77777777" w:rsidR="000E1E05" w:rsidRDefault="000E1E05">
      <w:r>
        <w:separator/>
      </w:r>
    </w:p>
  </w:footnote>
  <w:footnote w:type="continuationSeparator" w:id="0">
    <w:p w14:paraId="5490F2B4" w14:textId="77777777" w:rsidR="000E1E05" w:rsidRDefault="000E1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550F028D"/>
    <w:rsid w:val="00074747"/>
    <w:rsid w:val="000E1E05"/>
    <w:rsid w:val="0048087E"/>
    <w:rsid w:val="005A5D35"/>
    <w:rsid w:val="009472C8"/>
    <w:rsid w:val="00C613DE"/>
    <w:rsid w:val="00C723AE"/>
    <w:rsid w:val="00DD2F94"/>
    <w:rsid w:val="15473FCB"/>
    <w:rsid w:val="1DDE0DED"/>
    <w:rsid w:val="20712180"/>
    <w:rsid w:val="2FC9262F"/>
    <w:rsid w:val="3B774783"/>
    <w:rsid w:val="3DEB3337"/>
    <w:rsid w:val="428573AC"/>
    <w:rsid w:val="44457181"/>
    <w:rsid w:val="550F028D"/>
    <w:rsid w:val="57394E1A"/>
    <w:rsid w:val="657F1B9D"/>
    <w:rsid w:val="69F115D8"/>
    <w:rsid w:val="7D60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37DC58"/>
  <w15:docId w15:val="{384ED31F-D234-4C28-935C-00064FD4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91">
    <w:name w:val="font19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61">
    <w:name w:val="font16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01">
    <w:name w:val="font20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2">
    <w:name w:val="font212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na</cp:lastModifiedBy>
  <cp:revision>5</cp:revision>
  <dcterms:created xsi:type="dcterms:W3CDTF">2023-05-10T07:40:00Z</dcterms:created>
  <dcterms:modified xsi:type="dcterms:W3CDTF">2023-06-08T04:57:00Z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A265EF0E90624F9D95B54ACBADD2FC9E_11</vt:lpwstr>
  </property>
</Properties>
</file>